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C9C" w:rsidRPr="00AE5411" w:rsidP="00351C9C" w14:paraId="16BBA68D" w14:textId="77777777">
      <w:pPr>
        <w:pStyle w:val="PlainText"/>
        <w:jc w:val="center"/>
        <w:rPr>
          <w:rFonts w:ascii="Times New Roman" w:eastAsia="MS Mincho" w:hAnsi="Times New Roman"/>
          <w:sz w:val="24"/>
          <w:szCs w:val="24"/>
        </w:rPr>
      </w:pPr>
      <w:r w:rsidRPr="00AE5411">
        <w:rPr>
          <w:rFonts w:ascii="Times New Roman" w:eastAsia="MS Mincho" w:hAnsi="Times New Roman"/>
          <w:b/>
          <w:sz w:val="24"/>
          <w:szCs w:val="24"/>
        </w:rPr>
        <w:t>ПОСТАНО</w:t>
      </w:r>
      <w:r w:rsidRPr="00AE5411" w:rsidR="00901AD6">
        <w:rPr>
          <w:rFonts w:ascii="Times New Roman" w:eastAsia="MS Mincho" w:hAnsi="Times New Roman"/>
          <w:b/>
          <w:sz w:val="24"/>
          <w:szCs w:val="24"/>
        </w:rPr>
        <w:t>ВЛЕНИЕ № 5</w:t>
      </w:r>
      <w:r w:rsidRPr="00AE5411" w:rsidR="00EC4CBF">
        <w:rPr>
          <w:rFonts w:ascii="Times New Roman" w:eastAsia="MS Mincho" w:hAnsi="Times New Roman"/>
          <w:b/>
          <w:sz w:val="24"/>
          <w:szCs w:val="24"/>
        </w:rPr>
        <w:t>-</w:t>
      </w:r>
      <w:r w:rsidR="00F71C1A">
        <w:rPr>
          <w:rFonts w:ascii="Times New Roman" w:eastAsia="MS Mincho" w:hAnsi="Times New Roman"/>
          <w:b/>
          <w:sz w:val="24"/>
          <w:szCs w:val="24"/>
        </w:rPr>
        <w:t>643</w:t>
      </w:r>
      <w:r w:rsidRPr="00AE5411" w:rsidR="00E07C27">
        <w:rPr>
          <w:rFonts w:ascii="Times New Roman" w:eastAsia="MS Mincho" w:hAnsi="Times New Roman"/>
          <w:b/>
          <w:sz w:val="24"/>
          <w:szCs w:val="24"/>
        </w:rPr>
        <w:t>-24</w:t>
      </w:r>
      <w:r w:rsidR="00817B9F">
        <w:rPr>
          <w:rFonts w:ascii="Times New Roman" w:eastAsia="MS Mincho" w:hAnsi="Times New Roman"/>
          <w:b/>
          <w:sz w:val="24"/>
          <w:szCs w:val="24"/>
        </w:rPr>
        <w:t>02</w:t>
      </w:r>
      <w:r w:rsidR="00641AAF">
        <w:rPr>
          <w:rFonts w:ascii="Times New Roman" w:eastAsia="MS Mincho" w:hAnsi="Times New Roman"/>
          <w:b/>
          <w:sz w:val="24"/>
          <w:szCs w:val="24"/>
        </w:rPr>
        <w:t>/202</w:t>
      </w:r>
      <w:r w:rsidR="00DE4524">
        <w:rPr>
          <w:rFonts w:ascii="Times New Roman" w:eastAsia="MS Mincho" w:hAnsi="Times New Roman"/>
          <w:b/>
          <w:sz w:val="24"/>
          <w:szCs w:val="24"/>
        </w:rPr>
        <w:t>6</w:t>
      </w:r>
    </w:p>
    <w:p w:rsidR="00351C9C" w:rsidRPr="00AE5411" w:rsidP="00351C9C" w14:paraId="37F13954" w14:textId="77777777">
      <w:pPr>
        <w:pStyle w:val="PlainText"/>
        <w:jc w:val="both"/>
        <w:rPr>
          <w:rFonts w:ascii="Times New Roman" w:eastAsia="MS Mincho" w:hAnsi="Times New Roman"/>
          <w:sz w:val="24"/>
          <w:szCs w:val="24"/>
        </w:rPr>
      </w:pPr>
      <w:r>
        <w:rPr>
          <w:rFonts w:ascii="Times New Roman" w:eastAsia="MS Mincho" w:hAnsi="Times New Roman"/>
          <w:sz w:val="24"/>
          <w:szCs w:val="24"/>
        </w:rPr>
        <w:t>01 июня</w:t>
      </w:r>
      <w:r w:rsidR="00DA194A">
        <w:rPr>
          <w:rFonts w:ascii="Times New Roman" w:eastAsia="MS Mincho" w:hAnsi="Times New Roman"/>
          <w:sz w:val="24"/>
          <w:szCs w:val="24"/>
        </w:rPr>
        <w:t xml:space="preserve"> </w:t>
      </w:r>
      <w:r w:rsidR="00673CC4">
        <w:rPr>
          <w:rFonts w:ascii="Times New Roman" w:eastAsia="MS Mincho" w:hAnsi="Times New Roman"/>
          <w:sz w:val="24"/>
          <w:szCs w:val="24"/>
        </w:rPr>
        <w:t>2026</w:t>
      </w:r>
      <w:r w:rsidRPr="00AE5411">
        <w:rPr>
          <w:rFonts w:ascii="Times New Roman" w:eastAsia="MS Mincho" w:hAnsi="Times New Roman"/>
          <w:sz w:val="24"/>
          <w:szCs w:val="24"/>
        </w:rPr>
        <w:t xml:space="preserve"> г. </w:t>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t xml:space="preserve">                                г. Пыть-Ях</w:t>
      </w:r>
    </w:p>
    <w:p w:rsidR="00351C9C" w:rsidRPr="00895746" w:rsidP="00351C9C" w14:paraId="3C3117A5" w14:textId="77777777">
      <w:pPr>
        <w:pStyle w:val="PlainText"/>
        <w:jc w:val="both"/>
        <w:rPr>
          <w:rFonts w:ascii="Times New Roman" w:eastAsia="MS Mincho" w:hAnsi="Times New Roman"/>
          <w:sz w:val="16"/>
          <w:szCs w:val="16"/>
        </w:rPr>
      </w:pPr>
    </w:p>
    <w:p w:rsidR="00546C6A" w:rsidRPr="00F32D86" w:rsidP="00F32D86" w14:paraId="4264DD66" w14:textId="0000AE75">
      <w:pPr>
        <w:pStyle w:val="PlainText"/>
        <w:ind w:firstLine="705"/>
        <w:jc w:val="both"/>
        <w:rPr>
          <w:rFonts w:ascii="Times New Roman" w:eastAsia="MS Mincho" w:hAnsi="Times New Roman"/>
          <w:sz w:val="24"/>
          <w:szCs w:val="24"/>
        </w:rPr>
      </w:pPr>
      <w:r w:rsidRPr="00F35072">
        <w:rPr>
          <w:rFonts w:ascii="Times New Roman" w:eastAsia="MS Mincho" w:hAnsi="Times New Roman"/>
          <w:sz w:val="24"/>
          <w:szCs w:val="24"/>
        </w:rPr>
        <w:t>М</w:t>
      </w:r>
      <w:r w:rsidRPr="00F35072" w:rsidR="00B2586D">
        <w:rPr>
          <w:rFonts w:ascii="Times New Roman" w:eastAsia="MS Mincho" w:hAnsi="Times New Roman"/>
          <w:sz w:val="24"/>
          <w:szCs w:val="24"/>
        </w:rPr>
        <w:t>ирово</w:t>
      </w:r>
      <w:r w:rsidRPr="00F35072">
        <w:rPr>
          <w:rFonts w:ascii="Times New Roman" w:eastAsia="MS Mincho" w:hAnsi="Times New Roman"/>
          <w:sz w:val="24"/>
          <w:szCs w:val="24"/>
        </w:rPr>
        <w:t>й судья судебного участка № 2</w:t>
      </w:r>
      <w:r w:rsidRPr="00F35072" w:rsidR="00FE2B42">
        <w:rPr>
          <w:rFonts w:ascii="Times New Roman" w:eastAsia="MS Mincho" w:hAnsi="Times New Roman"/>
          <w:sz w:val="24"/>
          <w:szCs w:val="24"/>
        </w:rPr>
        <w:t xml:space="preserve"> Пыть-Яхского судебного района Ханты-Мансийского </w:t>
      </w:r>
      <w:r w:rsidRPr="00F32D86" w:rsidR="00FE2B42">
        <w:rPr>
          <w:rFonts w:ascii="Times New Roman" w:eastAsia="MS Mincho" w:hAnsi="Times New Roman"/>
          <w:sz w:val="24"/>
          <w:szCs w:val="24"/>
        </w:rPr>
        <w:t>автономного округа-Югры Клочков А</w:t>
      </w:r>
      <w:r w:rsidRPr="00F32D86" w:rsidR="00D0285C">
        <w:rPr>
          <w:rFonts w:ascii="Times New Roman" w:eastAsia="MS Mincho" w:hAnsi="Times New Roman"/>
          <w:sz w:val="24"/>
          <w:szCs w:val="24"/>
        </w:rPr>
        <w:t>ндрей Александрович</w:t>
      </w:r>
      <w:r w:rsidRPr="00F32D86" w:rsidR="00FE2B42">
        <w:rPr>
          <w:rFonts w:ascii="Times New Roman" w:eastAsia="MS Mincho" w:hAnsi="Times New Roman"/>
          <w:sz w:val="24"/>
          <w:szCs w:val="24"/>
        </w:rPr>
        <w:t xml:space="preserve">, </w:t>
      </w:r>
      <w:r w:rsidR="00F71C1A">
        <w:rPr>
          <w:rFonts w:ascii="Times New Roman" w:eastAsia="MS Mincho" w:hAnsi="Times New Roman"/>
          <w:sz w:val="24"/>
          <w:szCs w:val="24"/>
        </w:rPr>
        <w:t>также исполняющий обязанности м</w:t>
      </w:r>
      <w:r w:rsidRPr="00F35072" w:rsidR="00F71C1A">
        <w:rPr>
          <w:rFonts w:ascii="Times New Roman" w:eastAsia="MS Mincho" w:hAnsi="Times New Roman"/>
          <w:sz w:val="24"/>
          <w:szCs w:val="24"/>
        </w:rPr>
        <w:t>ирово</w:t>
      </w:r>
      <w:r w:rsidR="00F71C1A">
        <w:rPr>
          <w:rFonts w:ascii="Times New Roman" w:eastAsia="MS Mincho" w:hAnsi="Times New Roman"/>
          <w:sz w:val="24"/>
          <w:szCs w:val="24"/>
        </w:rPr>
        <w:t>го судьи судебного участка № 1</w:t>
      </w:r>
      <w:r w:rsidRPr="00F35072" w:rsidR="00F71C1A">
        <w:rPr>
          <w:rFonts w:ascii="Times New Roman" w:eastAsia="MS Mincho" w:hAnsi="Times New Roman"/>
          <w:sz w:val="24"/>
          <w:szCs w:val="24"/>
        </w:rPr>
        <w:t xml:space="preserve"> Пыть-Яхского судебного района Ханты-Мансийского </w:t>
      </w:r>
      <w:r w:rsidRPr="00F32D86" w:rsidR="00F71C1A">
        <w:rPr>
          <w:rFonts w:ascii="Times New Roman" w:eastAsia="MS Mincho" w:hAnsi="Times New Roman"/>
          <w:sz w:val="24"/>
          <w:szCs w:val="24"/>
        </w:rPr>
        <w:t>автономного округа-Югры</w:t>
      </w:r>
      <w:r w:rsidR="00F71C1A">
        <w:rPr>
          <w:rFonts w:ascii="Times New Roman" w:eastAsia="MS Mincho" w:hAnsi="Times New Roman"/>
          <w:sz w:val="24"/>
          <w:szCs w:val="24"/>
        </w:rPr>
        <w:t>,</w:t>
      </w:r>
      <w:r w:rsidRPr="00F32D86" w:rsidR="00F71C1A">
        <w:rPr>
          <w:rFonts w:ascii="Times New Roman" w:eastAsia="MS Mincho" w:hAnsi="Times New Roman"/>
          <w:sz w:val="24"/>
          <w:szCs w:val="24"/>
        </w:rPr>
        <w:t xml:space="preserve"> </w:t>
      </w:r>
      <w:r w:rsidRPr="00F32D86" w:rsidR="00FE2B42">
        <w:rPr>
          <w:rFonts w:ascii="Times New Roman" w:eastAsia="MS Mincho" w:hAnsi="Times New Roman"/>
          <w:sz w:val="24"/>
          <w:szCs w:val="24"/>
        </w:rPr>
        <w:t xml:space="preserve">рассмотрев </w:t>
      </w:r>
      <w:r w:rsidRPr="00A7731F" w:rsidR="00FE2B42">
        <w:rPr>
          <w:rFonts w:ascii="Times New Roman" w:eastAsia="MS Mincho" w:hAnsi="Times New Roman"/>
          <w:sz w:val="24"/>
          <w:szCs w:val="24"/>
        </w:rPr>
        <w:t>по адресу: ХМАО-Югра, г. Пыть-Ях, 2 мкр., д. 4, дело об административном правонарушении в отношении</w:t>
      </w:r>
      <w:r w:rsidRPr="00A7731F" w:rsidR="00B8709E">
        <w:rPr>
          <w:rFonts w:ascii="Times New Roman" w:eastAsia="MS Mincho" w:hAnsi="Times New Roman"/>
          <w:sz w:val="24"/>
          <w:szCs w:val="24"/>
        </w:rPr>
        <w:t xml:space="preserve"> </w:t>
      </w:r>
      <w:r w:rsidRPr="00A7731F" w:rsidR="00F71C1A">
        <w:rPr>
          <w:rFonts w:ascii="Times New Roman" w:hAnsi="Times New Roman"/>
          <w:snapToGrid w:val="0"/>
          <w:sz w:val="24"/>
          <w:szCs w:val="24"/>
        </w:rPr>
        <w:t>Гаджиевой Эльнары Яшар кызы</w:t>
      </w:r>
      <w:r w:rsidRPr="00A7731F" w:rsidR="007F747D">
        <w:rPr>
          <w:rFonts w:ascii="Times New Roman" w:hAnsi="Times New Roman"/>
          <w:snapToGrid w:val="0"/>
          <w:sz w:val="24"/>
          <w:szCs w:val="24"/>
        </w:rPr>
        <w:t xml:space="preserve">, </w:t>
      </w:r>
      <w:r w:rsidR="00B91660">
        <w:rPr>
          <w:rFonts w:ascii="Times New Roman" w:hAnsi="Times New Roman"/>
          <w:snapToGrid w:val="0"/>
          <w:sz w:val="24"/>
          <w:szCs w:val="24"/>
        </w:rPr>
        <w:t>---</w:t>
      </w:r>
      <w:r w:rsidRPr="00F32D86" w:rsidR="00B74736">
        <w:rPr>
          <w:rFonts w:ascii="Times New Roman" w:eastAsia="MS Mincho" w:hAnsi="Times New Roman"/>
          <w:sz w:val="24"/>
          <w:szCs w:val="24"/>
        </w:rPr>
        <w:t xml:space="preserve">, </w:t>
      </w:r>
      <w:r w:rsidRPr="00F32D86" w:rsidR="007632C6">
        <w:rPr>
          <w:rFonts w:ascii="Times New Roman" w:eastAsia="MS Mincho" w:hAnsi="Times New Roman"/>
          <w:sz w:val="24"/>
          <w:szCs w:val="24"/>
        </w:rPr>
        <w:t xml:space="preserve"> </w:t>
      </w:r>
      <w:r w:rsidRPr="00F32D86">
        <w:rPr>
          <w:rFonts w:ascii="Times New Roman" w:eastAsia="MS Mincho" w:hAnsi="Times New Roman"/>
          <w:sz w:val="24"/>
          <w:szCs w:val="24"/>
        </w:rPr>
        <w:t>за совершение административного правонарушения, предусмотренного ч. 1 ст. 20.25 КоАП РФ.</w:t>
      </w:r>
    </w:p>
    <w:p w:rsidR="00546C6A" w:rsidRPr="00922610" w:rsidP="00546C6A" w14:paraId="328E5E55" w14:textId="77777777">
      <w:pPr>
        <w:jc w:val="center"/>
        <w:rPr>
          <w:rFonts w:eastAsia="MS Mincho"/>
        </w:rPr>
      </w:pPr>
      <w:r w:rsidRPr="00922610">
        <w:rPr>
          <w:rFonts w:eastAsia="MS Mincho"/>
        </w:rPr>
        <w:t>УСТАНОВИЛ:</w:t>
      </w:r>
    </w:p>
    <w:p w:rsidR="00546C6A" w:rsidRPr="00922610" w:rsidP="00546C6A" w14:paraId="1AC5B946" w14:textId="77777777">
      <w:pPr>
        <w:jc w:val="both"/>
        <w:rPr>
          <w:rFonts w:eastAsia="MS Mincho"/>
          <w:sz w:val="16"/>
          <w:szCs w:val="16"/>
        </w:rPr>
      </w:pPr>
    </w:p>
    <w:p w:rsidR="00546C6A" w:rsidRPr="00F71C1A" w:rsidP="00546C6A" w14:paraId="2E617677" w14:textId="1A252492">
      <w:pPr>
        <w:ind w:firstLine="708"/>
        <w:jc w:val="both"/>
        <w:rPr>
          <w:rFonts w:eastAsia="MS Mincho"/>
        </w:rPr>
      </w:pPr>
      <w:r w:rsidRPr="00922610">
        <w:rPr>
          <w:rFonts w:eastAsia="MS Mincho"/>
        </w:rPr>
        <w:t>Гр-</w:t>
      </w:r>
      <w:r w:rsidR="00F71C1A">
        <w:rPr>
          <w:rFonts w:eastAsia="MS Mincho"/>
        </w:rPr>
        <w:t xml:space="preserve">ка Гаджиева Э.Я.  </w:t>
      </w:r>
      <w:r w:rsidR="00D72298">
        <w:rPr>
          <w:rFonts w:eastAsia="MS Mincho"/>
        </w:rPr>
        <w:t xml:space="preserve">постановлением </w:t>
      </w:r>
      <w:r w:rsidR="00F71C1A">
        <w:rPr>
          <w:rFonts w:eastAsia="MS Mincho"/>
        </w:rPr>
        <w:t xml:space="preserve">22/м от 06.02.2026 </w:t>
      </w:r>
      <w:r w:rsidRPr="007D6024">
        <w:rPr>
          <w:rFonts w:eastAsia="MS Mincho"/>
        </w:rPr>
        <w:t xml:space="preserve">по делу об административном </w:t>
      </w:r>
      <w:r w:rsidRPr="008F20AE">
        <w:rPr>
          <w:rFonts w:eastAsia="MS Mincho"/>
        </w:rPr>
        <w:t>правонарушении признан</w:t>
      </w:r>
      <w:r w:rsidR="00F71C1A">
        <w:rPr>
          <w:rFonts w:eastAsia="MS Mincho"/>
        </w:rPr>
        <w:t>а</w:t>
      </w:r>
      <w:r w:rsidRPr="008F20AE">
        <w:rPr>
          <w:rFonts w:eastAsia="MS Mincho"/>
        </w:rPr>
        <w:t xml:space="preserve"> </w:t>
      </w:r>
      <w:r w:rsidR="00F71C1A">
        <w:rPr>
          <w:rFonts w:eastAsia="MS Mincho"/>
        </w:rPr>
        <w:t>виновной</w:t>
      </w:r>
      <w:r w:rsidRPr="008F20AE">
        <w:rPr>
          <w:rFonts w:eastAsia="MS Mincho"/>
        </w:rPr>
        <w:t xml:space="preserve"> в совершении административного правонарушения, предусмотренного</w:t>
      </w:r>
      <w:r w:rsidR="00CE7ABA">
        <w:rPr>
          <w:rFonts w:eastAsia="MS Mincho"/>
        </w:rPr>
        <w:t xml:space="preserve"> </w:t>
      </w:r>
      <w:r w:rsidR="00F71C1A">
        <w:rPr>
          <w:rFonts w:eastAsia="MS Mincho"/>
        </w:rPr>
        <w:t xml:space="preserve">ч. 4 ст. 18.9 </w:t>
      </w:r>
      <w:r w:rsidRPr="008F20AE">
        <w:rPr>
          <w:rFonts w:eastAsia="MS Mincho"/>
        </w:rPr>
        <w:t xml:space="preserve">КоАП РФ с назначением наказания в виде административного штрафа в размере </w:t>
      </w:r>
      <w:r w:rsidR="00F71C1A">
        <w:rPr>
          <w:rFonts w:eastAsia="MS Mincho"/>
        </w:rPr>
        <w:t>2000</w:t>
      </w:r>
      <w:r w:rsidR="007A2ABF">
        <w:rPr>
          <w:rFonts w:eastAsia="MS Mincho"/>
        </w:rPr>
        <w:t xml:space="preserve"> </w:t>
      </w:r>
      <w:r w:rsidRPr="008F20AE">
        <w:rPr>
          <w:rFonts w:eastAsia="MS Mincho"/>
        </w:rPr>
        <w:t>рублей.</w:t>
      </w:r>
      <w:r w:rsidR="00F71C1A">
        <w:rPr>
          <w:rFonts w:eastAsia="MS Mincho"/>
        </w:rPr>
        <w:t xml:space="preserve"> Копия постановления получена</w:t>
      </w:r>
      <w:r w:rsidRPr="008F20AE">
        <w:rPr>
          <w:rFonts w:eastAsia="MS Mincho"/>
        </w:rPr>
        <w:t xml:space="preserve"> правонарушителем в день вынесения, </w:t>
      </w:r>
      <w:r w:rsidR="00F71C1A">
        <w:rPr>
          <w:rFonts w:eastAsia="MS Mincho"/>
        </w:rPr>
        <w:t xml:space="preserve">постановление </w:t>
      </w:r>
      <w:r w:rsidRPr="008F20AE">
        <w:rPr>
          <w:rFonts w:eastAsia="MS Mincho"/>
        </w:rPr>
        <w:t>вступило в законную силу</w:t>
      </w:r>
      <w:r w:rsidR="002E01F6">
        <w:rPr>
          <w:rFonts w:eastAsia="MS Mincho"/>
        </w:rPr>
        <w:t xml:space="preserve"> </w:t>
      </w:r>
      <w:r w:rsidR="00F71C1A">
        <w:rPr>
          <w:rFonts w:eastAsia="MS Mincho"/>
        </w:rPr>
        <w:t xml:space="preserve">17.02.2026. </w:t>
      </w:r>
      <w:r w:rsidRPr="008F20AE">
        <w:rPr>
          <w:rFonts w:eastAsia="MS Mincho"/>
        </w:rPr>
        <w:t xml:space="preserve">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w:t>
      </w:r>
      <w:r w:rsidR="00F71C1A">
        <w:rPr>
          <w:rFonts w:eastAsia="MS Mincho"/>
        </w:rPr>
        <w:t>21.04.2026</w:t>
      </w:r>
      <w:r>
        <w:rPr>
          <w:rFonts w:eastAsia="MS Mincho"/>
        </w:rPr>
        <w:t>,</w:t>
      </w:r>
      <w:r w:rsidR="001C3646">
        <w:rPr>
          <w:rFonts w:eastAsia="MS Mincho"/>
        </w:rPr>
        <w:t xml:space="preserve"> </w:t>
      </w:r>
      <w:r w:rsidR="00F71C1A">
        <w:rPr>
          <w:rFonts w:eastAsia="MS Mincho"/>
        </w:rPr>
        <w:t xml:space="preserve">Гаджиева Э.Я. проживая по адресу </w:t>
      </w:r>
      <w:r w:rsidR="00B91660">
        <w:rPr>
          <w:snapToGrid w:val="0"/>
        </w:rPr>
        <w:t>---</w:t>
      </w:r>
      <w:r w:rsidR="00F71C1A">
        <w:rPr>
          <w:snapToGrid w:val="0"/>
        </w:rPr>
        <w:t xml:space="preserve"> и будучи зарегистрированной в качестве проживающей по адресу </w:t>
      </w:r>
      <w:r w:rsidR="00B91660">
        <w:rPr>
          <w:rFonts w:eastAsia="MS Mincho"/>
        </w:rPr>
        <w:t>---</w:t>
      </w:r>
      <w:r w:rsidR="00F32D86">
        <w:rPr>
          <w:rFonts w:eastAsia="MS Mincho"/>
        </w:rPr>
        <w:t>.</w:t>
      </w:r>
      <w:r w:rsidR="00F35072">
        <w:rPr>
          <w:rFonts w:eastAsia="MS Mincho"/>
        </w:rPr>
        <w:t>, будучи зарегистрированным в качестве проживающего</w:t>
      </w:r>
      <w:r w:rsidRPr="008F20AE">
        <w:rPr>
          <w:rFonts w:eastAsia="MS Mincho"/>
        </w:rPr>
        <w:t xml:space="preserve"> по адресу </w:t>
      </w:r>
      <w:r w:rsidR="00B91660">
        <w:rPr>
          <w:snapToGrid w:val="0"/>
        </w:rPr>
        <w:t>---</w:t>
      </w:r>
      <w:r w:rsidRPr="00F71C1A">
        <w:rPr>
          <w:rFonts w:eastAsia="MS Mincho"/>
        </w:rPr>
        <w:t>,</w:t>
      </w:r>
      <w:r w:rsidRPr="00F71C1A" w:rsidR="00EF0D5C">
        <w:rPr>
          <w:rFonts w:eastAsia="MS Mincho"/>
        </w:rPr>
        <w:t xml:space="preserve"> </w:t>
      </w:r>
      <w:r w:rsidRPr="00F71C1A">
        <w:rPr>
          <w:rFonts w:eastAsia="MS Mincho"/>
        </w:rPr>
        <w:t>административный штраф не уплатил</w:t>
      </w:r>
      <w:r w:rsidRPr="00F71C1A" w:rsidR="00F71C1A">
        <w:rPr>
          <w:rFonts w:eastAsia="MS Mincho"/>
        </w:rPr>
        <w:t>а</w:t>
      </w:r>
      <w:r w:rsidRPr="00F71C1A">
        <w:rPr>
          <w:rFonts w:eastAsia="MS Mincho"/>
        </w:rPr>
        <w:t xml:space="preserve">. </w:t>
      </w:r>
    </w:p>
    <w:p w:rsidR="00F71C1A" w:rsidRPr="00F71C1A" w:rsidP="00F71C1A" w14:paraId="6C0A8A5F" w14:textId="77777777">
      <w:pPr>
        <w:ind w:firstLine="708"/>
        <w:jc w:val="both"/>
        <w:rPr>
          <w:rFonts w:eastAsia="MS Mincho"/>
        </w:rPr>
      </w:pPr>
      <w:r w:rsidRPr="00F71C1A">
        <w:rPr>
          <w:rFonts w:eastAsia="MS Mincho"/>
        </w:rPr>
        <w:t xml:space="preserve">Для рассмотрения возбужденного по ч. 1 ст. 20.25 КоАП РФ дела об административном правонарушении назначено судебное заседание. Гаджиева Э.Я. извещена о времени и месте рассмотрения дела. На судебное заседание не явилась, причин неявки не сообщила, не просила отложить рассмотрение дела, возражений на протокол не представила. Мировой судья полагает исполненной обязанность по извещению о времени и месте рассмотрения дела, признает причину ее неявки неуважительной, с учетом разъяснений, данных </w:t>
      </w:r>
      <w:r w:rsidRPr="00F71C1A">
        <w:rPr>
          <w:bCs/>
        </w:rPr>
        <w:t xml:space="preserve">КС РФ в определении от 29.09.2015 г. № 1902-О, ВС РФ в Обзоре судебной практики ВС РФ № 4 (2016), утвержденном Президиумом ВС РФ 20. 12.2016 г., </w:t>
      </w:r>
      <w:r w:rsidRPr="00F71C1A">
        <w:t>мировой судья</w:t>
      </w:r>
      <w:r w:rsidRPr="00F71C1A">
        <w:rPr>
          <w:rFonts w:eastAsia="MS Mincho"/>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p>
    <w:p w:rsidR="00F860CC" w:rsidRPr="00F71C1A" w:rsidP="00F860CC" w14:paraId="6B6B41DD" w14:textId="77777777">
      <w:pPr>
        <w:ind w:firstLine="708"/>
        <w:jc w:val="both"/>
        <w:rPr>
          <w:rFonts w:eastAsia="MS Mincho"/>
        </w:rPr>
      </w:pPr>
      <w:r w:rsidRPr="00F71C1A">
        <w:rPr>
          <w:rFonts w:eastAsia="MS Mincho"/>
        </w:rPr>
        <w:t xml:space="preserve">При составлении рассматриваемого протокола </w:t>
      </w:r>
      <w:r w:rsidRPr="00F71C1A" w:rsidR="00F71C1A">
        <w:rPr>
          <w:rFonts w:eastAsia="MS Mincho"/>
        </w:rPr>
        <w:t xml:space="preserve">Гаджиева Э.Я. </w:t>
      </w:r>
      <w:r w:rsidRPr="00F71C1A" w:rsidR="00CE7ABA">
        <w:rPr>
          <w:rFonts w:eastAsia="MS Mincho"/>
        </w:rPr>
        <w:t>неоплату штрафа не оспаривал</w:t>
      </w:r>
      <w:r w:rsidRPr="00F71C1A" w:rsidR="00F71C1A">
        <w:rPr>
          <w:rFonts w:eastAsia="MS Mincho"/>
        </w:rPr>
        <w:t xml:space="preserve">а, сослалась на забывчивость. </w:t>
      </w:r>
      <w:r w:rsidRPr="00F71C1A">
        <w:rPr>
          <w:rFonts w:eastAsia="MS Mincho"/>
        </w:rPr>
        <w:t xml:space="preserve">Неоплата назначенного штрафа в установленный срок подтверждена материалами дела, (уведомлением, сведениями из ГИС ГМП), доказательств оплаты штрафа в установленный срок не представлено.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 </w:t>
      </w:r>
    </w:p>
    <w:p w:rsidR="004C6242" w:rsidRPr="00F71C1A" w:rsidP="00F860CC" w14:paraId="0CCAB619" w14:textId="77777777">
      <w:pPr>
        <w:jc w:val="both"/>
        <w:rPr>
          <w:rFonts w:eastAsia="MS Mincho"/>
        </w:rPr>
      </w:pPr>
      <w:r w:rsidRPr="00F71C1A">
        <w:rPr>
          <w:rFonts w:eastAsia="MS Mincho"/>
        </w:rPr>
        <w:tab/>
        <w:t>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он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w:t>
      </w:r>
      <w:r w:rsidR="00A7731F">
        <w:rPr>
          <w:rFonts w:eastAsia="MS Mincho"/>
        </w:rPr>
        <w:t>ной обязанности не установлено. Заявленные причины нарушения не относятся к уважительным.</w:t>
      </w:r>
    </w:p>
    <w:p w:rsidR="00F860CC" w:rsidRPr="00F71C1A" w:rsidP="004C6242" w14:paraId="57B88578" w14:textId="77777777">
      <w:pPr>
        <w:ind w:firstLine="708"/>
        <w:jc w:val="both"/>
        <w:rPr>
          <w:rFonts w:eastAsia="MS Mincho"/>
        </w:rPr>
      </w:pPr>
      <w:r w:rsidRPr="00F71C1A">
        <w:rPr>
          <w:rFonts w:eastAsia="MS Mincho"/>
        </w:rPr>
        <w:t>На основании изложенного, мировой судья считает необходимым признать виновн</w:t>
      </w:r>
      <w:r w:rsidR="00F71C1A">
        <w:rPr>
          <w:rFonts w:eastAsia="MS Mincho"/>
        </w:rPr>
        <w:t>ой</w:t>
      </w:r>
      <w:r w:rsidRPr="00F71C1A">
        <w:rPr>
          <w:rFonts w:eastAsia="MS Mincho"/>
        </w:rPr>
        <w:t xml:space="preserve"> гр-</w:t>
      </w:r>
      <w:r w:rsidR="00F71C1A">
        <w:rPr>
          <w:rFonts w:eastAsia="MS Mincho"/>
        </w:rPr>
        <w:t xml:space="preserve">ку Гаджиеву Э.Я. </w:t>
      </w:r>
      <w:r w:rsidRPr="00F71C1A">
        <w:rPr>
          <w:rFonts w:eastAsia="MS Mincho"/>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w:t>
      </w:r>
      <w:r w:rsidRPr="00F71C1A" w:rsidR="00F32D86">
        <w:rPr>
          <w:rFonts w:eastAsia="MS Mincho"/>
        </w:rPr>
        <w:t xml:space="preserve"> Заявленные причины нарушения к уважительным не относятся.</w:t>
      </w:r>
    </w:p>
    <w:p w:rsidR="00F860CC" w:rsidP="00F860CC" w14:paraId="5CE522C3" w14:textId="77777777">
      <w:pPr>
        <w:jc w:val="both"/>
        <w:rPr>
          <w:rFonts w:eastAsia="MS Mincho"/>
        </w:rPr>
      </w:pPr>
      <w:r w:rsidRPr="00F71C1A">
        <w:rPr>
          <w:rFonts w:eastAsia="MS Mincho"/>
        </w:rPr>
        <w:tab/>
      </w:r>
      <w:r w:rsidRPr="00F71C1A">
        <w:t xml:space="preserve">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w:t>
      </w:r>
      <w:r w:rsidRPr="00F71C1A">
        <w:t xml:space="preserve">положение, обстоятельства, смягчающие административную ответственность, и обстоятельства, отягчающие административную ответственность. </w:t>
      </w:r>
      <w:r w:rsidRPr="00F71C1A">
        <w:rPr>
          <w:rFonts w:eastAsia="MS Mincho"/>
        </w:rPr>
        <w:t>Доказательств наличия обстоятельств, отягчающих административную ответственность,</w:t>
      </w:r>
      <w:r>
        <w:rPr>
          <w:rFonts w:eastAsia="MS Mincho"/>
        </w:rPr>
        <w:t xml:space="preserve"> не представлено.</w:t>
      </w:r>
      <w:r w:rsidR="00104284">
        <w:rPr>
          <w:rFonts w:eastAsia="MS Mincho"/>
        </w:rPr>
        <w:t xml:space="preserve"> </w:t>
      </w:r>
      <w:r w:rsidR="00F71C1A">
        <w:rPr>
          <w:rFonts w:eastAsia="MS Mincho"/>
        </w:rPr>
        <w:t xml:space="preserve">Признание вины </w:t>
      </w:r>
      <w:r w:rsidR="00F32D86">
        <w:rPr>
          <w:rFonts w:eastAsia="MS Mincho"/>
        </w:rPr>
        <w:t xml:space="preserve">мировой судья относит к обстоятельствам, смягчающим административную ответственность. </w:t>
      </w:r>
      <w: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r>
        <w:rPr>
          <w:rFonts w:eastAsia="MS Mincho"/>
        </w:rPr>
        <w:t>На основании изложенного, руководствуясь ст. ст. 3.5, 20.25. ч. 1 Кодекса об административных правонарушениях, мировой судья</w:t>
      </w:r>
    </w:p>
    <w:p w:rsidR="00546C6A" w:rsidRPr="00330F93" w:rsidP="00546C6A" w14:paraId="5D736855" w14:textId="77777777">
      <w:pPr>
        <w:rPr>
          <w:rFonts w:eastAsia="MS Mincho"/>
        </w:rPr>
      </w:pP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rPr>
        <w:t>ПОСТАНОВИЛ:</w:t>
      </w:r>
    </w:p>
    <w:p w:rsidR="00546C6A" w:rsidRPr="00330F93" w:rsidP="00546C6A" w14:paraId="2F766863" w14:textId="77777777">
      <w:pPr>
        <w:rPr>
          <w:rFonts w:eastAsia="MS Mincho"/>
          <w:b/>
          <w:sz w:val="16"/>
          <w:szCs w:val="16"/>
        </w:rPr>
      </w:pPr>
    </w:p>
    <w:p w:rsidR="00546C6A" w:rsidRPr="006F74E5" w:rsidP="00546C6A" w14:paraId="6C8F59D5" w14:textId="77777777">
      <w:pPr>
        <w:ind w:firstLine="708"/>
        <w:jc w:val="both"/>
        <w:rPr>
          <w:rFonts w:eastAsia="MS Mincho"/>
        </w:rPr>
      </w:pPr>
      <w:r w:rsidRPr="00330F93">
        <w:rPr>
          <w:rFonts w:eastAsia="MS Mincho"/>
        </w:rPr>
        <w:t>Граждан</w:t>
      </w:r>
      <w:r w:rsidR="00F71C1A">
        <w:rPr>
          <w:rFonts w:eastAsia="MS Mincho"/>
        </w:rPr>
        <w:t>ку Гаджиеву Эльнару Яшар кызы</w:t>
      </w:r>
      <w:r w:rsidRPr="00F35072" w:rsidR="007632C6">
        <w:rPr>
          <w:rFonts w:eastAsia="MS Mincho"/>
        </w:rPr>
        <w:t xml:space="preserve"> </w:t>
      </w:r>
      <w:r w:rsidRPr="00330F93">
        <w:rPr>
          <w:rFonts w:eastAsia="MS Mincho"/>
        </w:rPr>
        <w:t>признать виновн</w:t>
      </w:r>
      <w:r w:rsidR="00F71C1A">
        <w:rPr>
          <w:rFonts w:eastAsia="MS Mincho"/>
        </w:rPr>
        <w:t>ой</w:t>
      </w:r>
      <w:r w:rsidRPr="00330F93">
        <w:rPr>
          <w:rFonts w:eastAsia="MS Mincho"/>
        </w:rPr>
        <w:t xml:space="preserve"> в совершении административного правонарушения, предусмотренного ч. 1 ст. 20.25 КоАП РФ, и назначить е</w:t>
      </w:r>
      <w:r w:rsidR="00F71C1A">
        <w:rPr>
          <w:rFonts w:eastAsia="MS Mincho"/>
        </w:rPr>
        <w:t>й</w:t>
      </w:r>
      <w:r w:rsidRPr="00330F93">
        <w:rPr>
          <w:rFonts w:eastAsia="MS Mincho"/>
        </w:rPr>
        <w:t xml:space="preserve"> </w:t>
      </w:r>
      <w:r w:rsidRPr="006F74E5">
        <w:rPr>
          <w:rFonts w:eastAsia="MS Mincho"/>
        </w:rPr>
        <w:t>наказание в виде административного штрафа в сумме</w:t>
      </w:r>
      <w:r w:rsidR="007A2ABF">
        <w:rPr>
          <w:rFonts w:eastAsia="MS Mincho"/>
        </w:rPr>
        <w:t xml:space="preserve"> </w:t>
      </w:r>
      <w:r w:rsidR="00F71C1A">
        <w:rPr>
          <w:rFonts w:eastAsia="MS Mincho"/>
        </w:rPr>
        <w:t>4</w:t>
      </w:r>
      <w:r w:rsidR="00FF0833">
        <w:rPr>
          <w:rFonts w:eastAsia="MS Mincho"/>
        </w:rPr>
        <w:t>000</w:t>
      </w:r>
      <w:r w:rsidRPr="006F74E5">
        <w:rPr>
          <w:rFonts w:eastAsia="MS Mincho"/>
        </w:rPr>
        <w:t xml:space="preserve"> (</w:t>
      </w:r>
      <w:r w:rsidR="00F71C1A">
        <w:rPr>
          <w:rFonts w:eastAsia="MS Mincho"/>
        </w:rPr>
        <w:t>четыре</w:t>
      </w:r>
      <w:r w:rsidR="00FF0833">
        <w:rPr>
          <w:rFonts w:eastAsia="MS Mincho"/>
        </w:rPr>
        <w:t xml:space="preserve"> тысячи</w:t>
      </w:r>
      <w:r w:rsidR="001E7D1F">
        <w:rPr>
          <w:rFonts w:eastAsia="MS Mincho"/>
        </w:rPr>
        <w:t>)</w:t>
      </w:r>
      <w:r w:rsidRPr="006F74E5">
        <w:rPr>
          <w:rFonts w:eastAsia="MS Mincho"/>
        </w:rPr>
        <w:t xml:space="preserve"> рублей.</w:t>
      </w:r>
    </w:p>
    <w:p w:rsidR="00365AA8" w:rsidRPr="00B121A6" w:rsidP="00365AA8" w14:paraId="52761F3D" w14:textId="77777777">
      <w:pPr>
        <w:ind w:firstLine="708"/>
        <w:jc w:val="both"/>
        <w:rPr>
          <w:rFonts w:eastAsia="MS Mincho"/>
        </w:rPr>
      </w:pPr>
      <w:r w:rsidRPr="00B121A6">
        <w:rPr>
          <w:snapToGrid w:val="0"/>
        </w:rPr>
        <w:t xml:space="preserve">Административный штраф подлежит перечислению на счет: </w:t>
      </w:r>
      <w:r w:rsidRPr="00B121A6">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121A6">
        <w:rPr>
          <w:lang w:eastAsia="en-US"/>
        </w:rPr>
        <w:t>ОКЦ № 8 УГУ Банка России//УФК по Ханты-Мансийскому автономному округу – Югре г. Ханты-Мансийск</w:t>
      </w:r>
      <w:r w:rsidRPr="00B121A6">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121A6">
        <w:rPr>
          <w:lang w:val="en-US"/>
        </w:rPr>
        <w:t>D</w:t>
      </w:r>
      <w:r w:rsidRPr="00B121A6">
        <w:t xml:space="preserve">08080, </w:t>
      </w:r>
      <w:r w:rsidRPr="00B121A6">
        <w:rPr>
          <w:rFonts w:eastAsia="MS Mincho"/>
        </w:rPr>
        <w:t>КБК 72011601203019000140, УИН</w:t>
      </w:r>
      <w:r w:rsidRPr="00B121A6">
        <w:t xml:space="preserve"> </w:t>
      </w:r>
      <w:r w:rsidRPr="00A7731F" w:rsidR="00A7731F">
        <w:t xml:space="preserve">0412365400555006432620173 </w:t>
      </w:r>
      <w:r w:rsidRPr="00B121A6">
        <w:rPr>
          <w:rFonts w:eastAsia="MS Mincho"/>
        </w:rPr>
        <w:t>(в случае непринятия платежа с указанным УИН платежной системой указать УИН «0», известив о платеже мирового судью).</w:t>
      </w:r>
    </w:p>
    <w:p w:rsidR="007D1FFB" w:rsidP="007D1FFB" w14:paraId="18993F81" w14:textId="77777777">
      <w:pPr>
        <w:autoSpaceDE w:val="0"/>
        <w:autoSpaceDN w:val="0"/>
        <w:adjustRightInd w:val="0"/>
        <w:ind w:firstLine="720"/>
        <w:jc w:val="both"/>
      </w:pPr>
      <w:r w:rsidRPr="00B035BE">
        <w:rPr>
          <w:snapToGrid w:val="0"/>
        </w:rPr>
        <w:t xml:space="preserve">Разъяснить лицу, привлекаемому к административной ответственности, что в соответствии с ч. 1 ст. 32.2 КоАП РФ, </w:t>
      </w:r>
      <w:r w:rsidRPr="00B035BE">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2E01F6">
        <w:t>шести месяцев</w:t>
      </w:r>
      <w:r w:rsidRPr="00B035BE">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007A20FF">
        <w:t xml:space="preserve"> </w:t>
      </w:r>
      <w:r w:rsidRPr="00B035BE">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B035BE">
          <w:t>части 1</w:t>
        </w:r>
      </w:hyperlink>
      <w:r w:rsidRPr="00B035BE">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B035BE" w:rsidP="007D1FFB" w14:paraId="4A25F142" w14:textId="77777777">
      <w:pPr>
        <w:autoSpaceDE w:val="0"/>
        <w:autoSpaceDN w:val="0"/>
        <w:adjustRightInd w:val="0"/>
        <w:ind w:firstLine="720"/>
        <w:jc w:val="both"/>
        <w:rPr>
          <w:rFonts w:eastAsia="MS Mincho"/>
        </w:rPr>
      </w:pPr>
      <w:r w:rsidRPr="00B035BE">
        <w:rPr>
          <w:rFonts w:eastAsia="MS Mincho"/>
        </w:rPr>
        <w:t xml:space="preserve">Постановление может быть обжаловано и опротестовано в течение десяти </w:t>
      </w:r>
      <w:r w:rsidR="004568B3">
        <w:rPr>
          <w:rFonts w:eastAsia="MS Mincho"/>
        </w:rPr>
        <w:t>дней</w:t>
      </w:r>
      <w:r w:rsidRPr="00B035BE">
        <w:rPr>
          <w:rFonts w:eastAsia="MS Mincho"/>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1B0250" w:rsidP="00641AAF" w14:paraId="2CA55010" w14:textId="77777777">
      <w:pPr>
        <w:ind w:firstLine="708"/>
        <w:jc w:val="both"/>
        <w:rPr>
          <w:rFonts w:eastAsia="MS Mincho"/>
          <w:sz w:val="16"/>
          <w:szCs w:val="16"/>
        </w:rPr>
      </w:pPr>
    </w:p>
    <w:p w:rsidR="00641AAF" w:rsidRPr="00B035BE" w:rsidP="00B91660" w14:paraId="7A088C51" w14:textId="18FB5BA3">
      <w:pPr>
        <w:rPr>
          <w:rFonts w:eastAsia="MS Mincho"/>
        </w:rPr>
      </w:pPr>
      <w:r w:rsidRPr="00B035BE">
        <w:rPr>
          <w:rFonts w:eastAsia="MS Mincho"/>
          <w:b/>
        </w:rPr>
        <w:tab/>
      </w:r>
      <w:r w:rsidRPr="00B035BE">
        <w:rPr>
          <w:rFonts w:eastAsia="MS Mincho"/>
        </w:rPr>
        <w:t>Мировой судья</w:t>
      </w:r>
      <w:r w:rsidRPr="00B035BE">
        <w:rPr>
          <w:rFonts w:eastAsia="MS Mincho"/>
        </w:rPr>
        <w:tab/>
      </w:r>
      <w:r w:rsidRPr="00B035BE">
        <w:rPr>
          <w:rFonts w:eastAsia="MS Mincho"/>
        </w:rPr>
        <w:tab/>
      </w:r>
      <w:r w:rsidR="00B91660">
        <w:rPr>
          <w:rFonts w:eastAsia="MS Mincho"/>
        </w:rPr>
        <w:t>-</w:t>
      </w:r>
      <w:r w:rsidRPr="00B035BE">
        <w:rPr>
          <w:rFonts w:eastAsia="MS Mincho"/>
        </w:rPr>
        <w:tab/>
      </w:r>
      <w:r w:rsidRPr="00B035BE">
        <w:rPr>
          <w:rFonts w:eastAsia="MS Mincho"/>
        </w:rPr>
        <w:tab/>
      </w:r>
      <w:r w:rsidRPr="00B035BE">
        <w:rPr>
          <w:rFonts w:eastAsia="MS Mincho"/>
        </w:rPr>
        <w:tab/>
        <w:t xml:space="preserve">Клочков А.А.  </w:t>
      </w:r>
      <w:r w:rsidR="00B91660">
        <w:rPr>
          <w:rFonts w:eastAsia="MS Mincho"/>
        </w:rPr>
        <w:t>-</w:t>
      </w:r>
    </w:p>
    <w:sectPr w:rsidSect="00F71C1A">
      <w:pgSz w:w="11906" w:h="16838"/>
      <w:pgMar w:top="426"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2930"/>
    <w:rsid w:val="000037C7"/>
    <w:rsid w:val="00003D04"/>
    <w:rsid w:val="00004C61"/>
    <w:rsid w:val="0001017B"/>
    <w:rsid w:val="0001378B"/>
    <w:rsid w:val="0001479C"/>
    <w:rsid w:val="00014B04"/>
    <w:rsid w:val="00020AE9"/>
    <w:rsid w:val="000226EC"/>
    <w:rsid w:val="00024319"/>
    <w:rsid w:val="00025DE2"/>
    <w:rsid w:val="0002686D"/>
    <w:rsid w:val="00027327"/>
    <w:rsid w:val="00031789"/>
    <w:rsid w:val="000323A8"/>
    <w:rsid w:val="0003317F"/>
    <w:rsid w:val="000333F1"/>
    <w:rsid w:val="0003633B"/>
    <w:rsid w:val="00040EFB"/>
    <w:rsid w:val="00041FA3"/>
    <w:rsid w:val="00042F45"/>
    <w:rsid w:val="00045BED"/>
    <w:rsid w:val="00052C63"/>
    <w:rsid w:val="00054047"/>
    <w:rsid w:val="000541EA"/>
    <w:rsid w:val="0006214C"/>
    <w:rsid w:val="00063065"/>
    <w:rsid w:val="00070300"/>
    <w:rsid w:val="000706BC"/>
    <w:rsid w:val="00074459"/>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7E5C"/>
    <w:rsid w:val="000A7E66"/>
    <w:rsid w:val="000B2CEB"/>
    <w:rsid w:val="000C0A7C"/>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396F"/>
    <w:rsid w:val="000F3E18"/>
    <w:rsid w:val="000F5A23"/>
    <w:rsid w:val="000F6986"/>
    <w:rsid w:val="00101CC7"/>
    <w:rsid w:val="00102813"/>
    <w:rsid w:val="00104284"/>
    <w:rsid w:val="0010623C"/>
    <w:rsid w:val="00107135"/>
    <w:rsid w:val="001122D2"/>
    <w:rsid w:val="00112F3C"/>
    <w:rsid w:val="001131F6"/>
    <w:rsid w:val="001140B9"/>
    <w:rsid w:val="001174AF"/>
    <w:rsid w:val="0012106F"/>
    <w:rsid w:val="0012138F"/>
    <w:rsid w:val="001230B7"/>
    <w:rsid w:val="00123D39"/>
    <w:rsid w:val="0012667F"/>
    <w:rsid w:val="00126785"/>
    <w:rsid w:val="00127ED1"/>
    <w:rsid w:val="0013132E"/>
    <w:rsid w:val="00131357"/>
    <w:rsid w:val="0013280B"/>
    <w:rsid w:val="00133F28"/>
    <w:rsid w:val="001341E6"/>
    <w:rsid w:val="00135CEB"/>
    <w:rsid w:val="00136A1B"/>
    <w:rsid w:val="0014080E"/>
    <w:rsid w:val="001466B0"/>
    <w:rsid w:val="00152B15"/>
    <w:rsid w:val="00156749"/>
    <w:rsid w:val="00157A58"/>
    <w:rsid w:val="001619B4"/>
    <w:rsid w:val="00162913"/>
    <w:rsid w:val="00162FD3"/>
    <w:rsid w:val="00164BAD"/>
    <w:rsid w:val="00172078"/>
    <w:rsid w:val="001736D9"/>
    <w:rsid w:val="001738FF"/>
    <w:rsid w:val="00173A3E"/>
    <w:rsid w:val="001745A7"/>
    <w:rsid w:val="00175313"/>
    <w:rsid w:val="001806F2"/>
    <w:rsid w:val="001821DC"/>
    <w:rsid w:val="001825E1"/>
    <w:rsid w:val="001846D8"/>
    <w:rsid w:val="00186B4F"/>
    <w:rsid w:val="001904BC"/>
    <w:rsid w:val="00192EC2"/>
    <w:rsid w:val="001958AB"/>
    <w:rsid w:val="00195EEE"/>
    <w:rsid w:val="001968A5"/>
    <w:rsid w:val="00196CBF"/>
    <w:rsid w:val="001A01AA"/>
    <w:rsid w:val="001A02DA"/>
    <w:rsid w:val="001A2C33"/>
    <w:rsid w:val="001A6CF0"/>
    <w:rsid w:val="001A71C3"/>
    <w:rsid w:val="001A77B0"/>
    <w:rsid w:val="001B0250"/>
    <w:rsid w:val="001B10A8"/>
    <w:rsid w:val="001B48BF"/>
    <w:rsid w:val="001B6745"/>
    <w:rsid w:val="001C033D"/>
    <w:rsid w:val="001C0E8D"/>
    <w:rsid w:val="001C217F"/>
    <w:rsid w:val="001C3646"/>
    <w:rsid w:val="001C4CD2"/>
    <w:rsid w:val="001D0931"/>
    <w:rsid w:val="001D1958"/>
    <w:rsid w:val="001D2B95"/>
    <w:rsid w:val="001E19B2"/>
    <w:rsid w:val="001E31D4"/>
    <w:rsid w:val="001E5319"/>
    <w:rsid w:val="001E53E1"/>
    <w:rsid w:val="001E57C6"/>
    <w:rsid w:val="001E5F4C"/>
    <w:rsid w:val="001E7D1F"/>
    <w:rsid w:val="001E7DF7"/>
    <w:rsid w:val="001F09AD"/>
    <w:rsid w:val="001F1C74"/>
    <w:rsid w:val="001F20B2"/>
    <w:rsid w:val="001F7357"/>
    <w:rsid w:val="00213202"/>
    <w:rsid w:val="00215800"/>
    <w:rsid w:val="00216154"/>
    <w:rsid w:val="00217CAC"/>
    <w:rsid w:val="00220AB5"/>
    <w:rsid w:val="0022115F"/>
    <w:rsid w:val="002264F0"/>
    <w:rsid w:val="00227D5D"/>
    <w:rsid w:val="00233096"/>
    <w:rsid w:val="00233204"/>
    <w:rsid w:val="00240D1F"/>
    <w:rsid w:val="0024207D"/>
    <w:rsid w:val="00242207"/>
    <w:rsid w:val="00245DAE"/>
    <w:rsid w:val="002476B0"/>
    <w:rsid w:val="00247E19"/>
    <w:rsid w:val="00260D89"/>
    <w:rsid w:val="00262B59"/>
    <w:rsid w:val="0027135A"/>
    <w:rsid w:val="00271453"/>
    <w:rsid w:val="00272023"/>
    <w:rsid w:val="0027410E"/>
    <w:rsid w:val="00276977"/>
    <w:rsid w:val="00280138"/>
    <w:rsid w:val="00281CB2"/>
    <w:rsid w:val="00281D51"/>
    <w:rsid w:val="002823F1"/>
    <w:rsid w:val="002827E6"/>
    <w:rsid w:val="00284E81"/>
    <w:rsid w:val="00284FD8"/>
    <w:rsid w:val="00292D59"/>
    <w:rsid w:val="002947AB"/>
    <w:rsid w:val="00297AB2"/>
    <w:rsid w:val="002A0675"/>
    <w:rsid w:val="002A0FDC"/>
    <w:rsid w:val="002A2962"/>
    <w:rsid w:val="002A3264"/>
    <w:rsid w:val="002A3620"/>
    <w:rsid w:val="002A4C2F"/>
    <w:rsid w:val="002A5813"/>
    <w:rsid w:val="002B1B0A"/>
    <w:rsid w:val="002B30C2"/>
    <w:rsid w:val="002B3674"/>
    <w:rsid w:val="002B5646"/>
    <w:rsid w:val="002C03CA"/>
    <w:rsid w:val="002C1512"/>
    <w:rsid w:val="002C2989"/>
    <w:rsid w:val="002C40BA"/>
    <w:rsid w:val="002D13AC"/>
    <w:rsid w:val="002D38C7"/>
    <w:rsid w:val="002D44BA"/>
    <w:rsid w:val="002D45E9"/>
    <w:rsid w:val="002D6545"/>
    <w:rsid w:val="002D6B8B"/>
    <w:rsid w:val="002D7AB3"/>
    <w:rsid w:val="002E01F6"/>
    <w:rsid w:val="002E24A7"/>
    <w:rsid w:val="002E3F7D"/>
    <w:rsid w:val="002E4539"/>
    <w:rsid w:val="002F17C5"/>
    <w:rsid w:val="002F2F16"/>
    <w:rsid w:val="002F407B"/>
    <w:rsid w:val="00300387"/>
    <w:rsid w:val="00300D27"/>
    <w:rsid w:val="00301993"/>
    <w:rsid w:val="00302B80"/>
    <w:rsid w:val="00302BA1"/>
    <w:rsid w:val="00302CFC"/>
    <w:rsid w:val="00303B3C"/>
    <w:rsid w:val="00305DCC"/>
    <w:rsid w:val="0031044D"/>
    <w:rsid w:val="00310450"/>
    <w:rsid w:val="003105AA"/>
    <w:rsid w:val="00313181"/>
    <w:rsid w:val="00326268"/>
    <w:rsid w:val="00330F9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5AA8"/>
    <w:rsid w:val="003676B1"/>
    <w:rsid w:val="00370243"/>
    <w:rsid w:val="00371DD3"/>
    <w:rsid w:val="00382535"/>
    <w:rsid w:val="00384BF1"/>
    <w:rsid w:val="00386CA4"/>
    <w:rsid w:val="003900DF"/>
    <w:rsid w:val="00390200"/>
    <w:rsid w:val="003903D9"/>
    <w:rsid w:val="00391373"/>
    <w:rsid w:val="0039264A"/>
    <w:rsid w:val="00394168"/>
    <w:rsid w:val="003B0AC0"/>
    <w:rsid w:val="003B0E2D"/>
    <w:rsid w:val="003B3B77"/>
    <w:rsid w:val="003B3D3C"/>
    <w:rsid w:val="003B5B83"/>
    <w:rsid w:val="003B6B44"/>
    <w:rsid w:val="003B78F6"/>
    <w:rsid w:val="003C0B9D"/>
    <w:rsid w:val="003C1131"/>
    <w:rsid w:val="003C5139"/>
    <w:rsid w:val="003C6A60"/>
    <w:rsid w:val="003D41A5"/>
    <w:rsid w:val="003D4319"/>
    <w:rsid w:val="003D566E"/>
    <w:rsid w:val="003E5332"/>
    <w:rsid w:val="003E57B1"/>
    <w:rsid w:val="003F04E4"/>
    <w:rsid w:val="003F0A30"/>
    <w:rsid w:val="003F105B"/>
    <w:rsid w:val="003F1ECA"/>
    <w:rsid w:val="003F29B1"/>
    <w:rsid w:val="004008BD"/>
    <w:rsid w:val="00403571"/>
    <w:rsid w:val="00407864"/>
    <w:rsid w:val="004154D5"/>
    <w:rsid w:val="0041598E"/>
    <w:rsid w:val="004173E5"/>
    <w:rsid w:val="00417C4A"/>
    <w:rsid w:val="00427652"/>
    <w:rsid w:val="00427C3C"/>
    <w:rsid w:val="004326C6"/>
    <w:rsid w:val="004363F6"/>
    <w:rsid w:val="0044387E"/>
    <w:rsid w:val="0044775B"/>
    <w:rsid w:val="004568B3"/>
    <w:rsid w:val="00457308"/>
    <w:rsid w:val="004574AD"/>
    <w:rsid w:val="00460632"/>
    <w:rsid w:val="00461077"/>
    <w:rsid w:val="00461F2E"/>
    <w:rsid w:val="0046372F"/>
    <w:rsid w:val="00472399"/>
    <w:rsid w:val="00472707"/>
    <w:rsid w:val="00477AFA"/>
    <w:rsid w:val="00480C98"/>
    <w:rsid w:val="0048112E"/>
    <w:rsid w:val="004817B5"/>
    <w:rsid w:val="0049010C"/>
    <w:rsid w:val="004908A4"/>
    <w:rsid w:val="00493366"/>
    <w:rsid w:val="00496F76"/>
    <w:rsid w:val="004A09A7"/>
    <w:rsid w:val="004A2E98"/>
    <w:rsid w:val="004A413E"/>
    <w:rsid w:val="004A428D"/>
    <w:rsid w:val="004B0010"/>
    <w:rsid w:val="004B1AA7"/>
    <w:rsid w:val="004B2979"/>
    <w:rsid w:val="004B6004"/>
    <w:rsid w:val="004B6266"/>
    <w:rsid w:val="004B7FC6"/>
    <w:rsid w:val="004C03D7"/>
    <w:rsid w:val="004C5DA1"/>
    <w:rsid w:val="004C6242"/>
    <w:rsid w:val="004D12E4"/>
    <w:rsid w:val="004D18AB"/>
    <w:rsid w:val="004D5DF9"/>
    <w:rsid w:val="004D72CB"/>
    <w:rsid w:val="004D7505"/>
    <w:rsid w:val="004E10CA"/>
    <w:rsid w:val="004E274A"/>
    <w:rsid w:val="004E4733"/>
    <w:rsid w:val="004E57A3"/>
    <w:rsid w:val="004E5BD8"/>
    <w:rsid w:val="004F392C"/>
    <w:rsid w:val="004F56A2"/>
    <w:rsid w:val="0050198E"/>
    <w:rsid w:val="00501BD9"/>
    <w:rsid w:val="00501F53"/>
    <w:rsid w:val="005034CB"/>
    <w:rsid w:val="00507FD3"/>
    <w:rsid w:val="00510CBD"/>
    <w:rsid w:val="00514EC6"/>
    <w:rsid w:val="00520496"/>
    <w:rsid w:val="00522C0A"/>
    <w:rsid w:val="00522E62"/>
    <w:rsid w:val="00527A16"/>
    <w:rsid w:val="005308D7"/>
    <w:rsid w:val="0053115D"/>
    <w:rsid w:val="00537CC9"/>
    <w:rsid w:val="00540B4C"/>
    <w:rsid w:val="0054278F"/>
    <w:rsid w:val="00546C6A"/>
    <w:rsid w:val="00546D3F"/>
    <w:rsid w:val="00547F3F"/>
    <w:rsid w:val="0055031B"/>
    <w:rsid w:val="0055333C"/>
    <w:rsid w:val="005539BA"/>
    <w:rsid w:val="00560749"/>
    <w:rsid w:val="00562939"/>
    <w:rsid w:val="00572F55"/>
    <w:rsid w:val="005746C1"/>
    <w:rsid w:val="00575829"/>
    <w:rsid w:val="005774B7"/>
    <w:rsid w:val="00581667"/>
    <w:rsid w:val="00592F90"/>
    <w:rsid w:val="005A2E95"/>
    <w:rsid w:val="005A389C"/>
    <w:rsid w:val="005A7D96"/>
    <w:rsid w:val="005B1162"/>
    <w:rsid w:val="005B477E"/>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7017"/>
    <w:rsid w:val="00607569"/>
    <w:rsid w:val="006124E6"/>
    <w:rsid w:val="00617AF3"/>
    <w:rsid w:val="0062103D"/>
    <w:rsid w:val="00626DD5"/>
    <w:rsid w:val="00641770"/>
    <w:rsid w:val="00641AAF"/>
    <w:rsid w:val="00643F82"/>
    <w:rsid w:val="00644221"/>
    <w:rsid w:val="00650708"/>
    <w:rsid w:val="00655A03"/>
    <w:rsid w:val="00656612"/>
    <w:rsid w:val="00661405"/>
    <w:rsid w:val="00664CEF"/>
    <w:rsid w:val="00667752"/>
    <w:rsid w:val="00673CC4"/>
    <w:rsid w:val="00674AFC"/>
    <w:rsid w:val="00675CE8"/>
    <w:rsid w:val="0067690D"/>
    <w:rsid w:val="00681BBB"/>
    <w:rsid w:val="0068737B"/>
    <w:rsid w:val="00687A76"/>
    <w:rsid w:val="00690839"/>
    <w:rsid w:val="00692342"/>
    <w:rsid w:val="0069247A"/>
    <w:rsid w:val="006958F0"/>
    <w:rsid w:val="006A0589"/>
    <w:rsid w:val="006A07D8"/>
    <w:rsid w:val="006A64D0"/>
    <w:rsid w:val="006A7053"/>
    <w:rsid w:val="006B0FDF"/>
    <w:rsid w:val="006B26C8"/>
    <w:rsid w:val="006B344E"/>
    <w:rsid w:val="006B4F16"/>
    <w:rsid w:val="006B6629"/>
    <w:rsid w:val="006C33AA"/>
    <w:rsid w:val="006C505A"/>
    <w:rsid w:val="006C5FEB"/>
    <w:rsid w:val="006D0B1F"/>
    <w:rsid w:val="006D389B"/>
    <w:rsid w:val="006D3D35"/>
    <w:rsid w:val="006D5BCC"/>
    <w:rsid w:val="006D5C9D"/>
    <w:rsid w:val="006E0946"/>
    <w:rsid w:val="006E17DE"/>
    <w:rsid w:val="006E33CA"/>
    <w:rsid w:val="006E53B9"/>
    <w:rsid w:val="006F1E09"/>
    <w:rsid w:val="006F2463"/>
    <w:rsid w:val="006F6511"/>
    <w:rsid w:val="006F74E5"/>
    <w:rsid w:val="007005B0"/>
    <w:rsid w:val="0070612A"/>
    <w:rsid w:val="007074BD"/>
    <w:rsid w:val="00710398"/>
    <w:rsid w:val="00710583"/>
    <w:rsid w:val="00711A36"/>
    <w:rsid w:val="00714F8A"/>
    <w:rsid w:val="007250E5"/>
    <w:rsid w:val="007263BB"/>
    <w:rsid w:val="00740731"/>
    <w:rsid w:val="00742950"/>
    <w:rsid w:val="00742956"/>
    <w:rsid w:val="00742D53"/>
    <w:rsid w:val="007471E5"/>
    <w:rsid w:val="00747D43"/>
    <w:rsid w:val="00754C12"/>
    <w:rsid w:val="00755A8F"/>
    <w:rsid w:val="00756635"/>
    <w:rsid w:val="00756E20"/>
    <w:rsid w:val="007632C6"/>
    <w:rsid w:val="00767006"/>
    <w:rsid w:val="00772425"/>
    <w:rsid w:val="007730E7"/>
    <w:rsid w:val="00773629"/>
    <w:rsid w:val="007804B8"/>
    <w:rsid w:val="0078469E"/>
    <w:rsid w:val="0078541D"/>
    <w:rsid w:val="00786106"/>
    <w:rsid w:val="0078685C"/>
    <w:rsid w:val="00792AA8"/>
    <w:rsid w:val="00794575"/>
    <w:rsid w:val="0079680A"/>
    <w:rsid w:val="007A0AA8"/>
    <w:rsid w:val="007A0C17"/>
    <w:rsid w:val="007A20FF"/>
    <w:rsid w:val="007A2ABF"/>
    <w:rsid w:val="007A44F7"/>
    <w:rsid w:val="007A46CC"/>
    <w:rsid w:val="007A5986"/>
    <w:rsid w:val="007A7599"/>
    <w:rsid w:val="007B2B84"/>
    <w:rsid w:val="007B5272"/>
    <w:rsid w:val="007B706C"/>
    <w:rsid w:val="007B7FA4"/>
    <w:rsid w:val="007C127B"/>
    <w:rsid w:val="007C1EC3"/>
    <w:rsid w:val="007C3519"/>
    <w:rsid w:val="007C5F22"/>
    <w:rsid w:val="007C7D60"/>
    <w:rsid w:val="007D0F48"/>
    <w:rsid w:val="007D1FFB"/>
    <w:rsid w:val="007D20D1"/>
    <w:rsid w:val="007D3541"/>
    <w:rsid w:val="007D6024"/>
    <w:rsid w:val="007D7160"/>
    <w:rsid w:val="007E02B6"/>
    <w:rsid w:val="007F1421"/>
    <w:rsid w:val="007F15CD"/>
    <w:rsid w:val="007F4E35"/>
    <w:rsid w:val="007F5009"/>
    <w:rsid w:val="007F747D"/>
    <w:rsid w:val="007F7DFD"/>
    <w:rsid w:val="0080517E"/>
    <w:rsid w:val="008112B7"/>
    <w:rsid w:val="00812FD1"/>
    <w:rsid w:val="0081358E"/>
    <w:rsid w:val="00814574"/>
    <w:rsid w:val="00817B9F"/>
    <w:rsid w:val="00826510"/>
    <w:rsid w:val="00827ACD"/>
    <w:rsid w:val="00830657"/>
    <w:rsid w:val="008310A7"/>
    <w:rsid w:val="008316A8"/>
    <w:rsid w:val="00837F72"/>
    <w:rsid w:val="00843872"/>
    <w:rsid w:val="0084397D"/>
    <w:rsid w:val="008439A8"/>
    <w:rsid w:val="00853863"/>
    <w:rsid w:val="00854159"/>
    <w:rsid w:val="008564F2"/>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1AEC"/>
    <w:rsid w:val="008B4FF9"/>
    <w:rsid w:val="008B5147"/>
    <w:rsid w:val="008C0EDD"/>
    <w:rsid w:val="008C17AA"/>
    <w:rsid w:val="008C3529"/>
    <w:rsid w:val="008C5BDB"/>
    <w:rsid w:val="008D423C"/>
    <w:rsid w:val="008E5A57"/>
    <w:rsid w:val="008E7B88"/>
    <w:rsid w:val="008F20AE"/>
    <w:rsid w:val="008F3A40"/>
    <w:rsid w:val="009009D0"/>
    <w:rsid w:val="00901AD6"/>
    <w:rsid w:val="00903E83"/>
    <w:rsid w:val="0091221B"/>
    <w:rsid w:val="009222BF"/>
    <w:rsid w:val="00922610"/>
    <w:rsid w:val="009278C2"/>
    <w:rsid w:val="00933F1F"/>
    <w:rsid w:val="00934E1D"/>
    <w:rsid w:val="009350C4"/>
    <w:rsid w:val="00935F4A"/>
    <w:rsid w:val="0093663A"/>
    <w:rsid w:val="009409EC"/>
    <w:rsid w:val="009431A2"/>
    <w:rsid w:val="009453B0"/>
    <w:rsid w:val="00945EBC"/>
    <w:rsid w:val="00947687"/>
    <w:rsid w:val="00950473"/>
    <w:rsid w:val="00953FA2"/>
    <w:rsid w:val="0095422E"/>
    <w:rsid w:val="00955246"/>
    <w:rsid w:val="009603E2"/>
    <w:rsid w:val="00960F59"/>
    <w:rsid w:val="00965EB9"/>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60B1"/>
    <w:rsid w:val="009D0076"/>
    <w:rsid w:val="009D0216"/>
    <w:rsid w:val="009D41FE"/>
    <w:rsid w:val="009E1C7A"/>
    <w:rsid w:val="009E4E95"/>
    <w:rsid w:val="009E6E79"/>
    <w:rsid w:val="009E6EDF"/>
    <w:rsid w:val="009E735E"/>
    <w:rsid w:val="009E7CFA"/>
    <w:rsid w:val="009E7DDC"/>
    <w:rsid w:val="009F497B"/>
    <w:rsid w:val="00A01538"/>
    <w:rsid w:val="00A10134"/>
    <w:rsid w:val="00A116EF"/>
    <w:rsid w:val="00A12BD5"/>
    <w:rsid w:val="00A14396"/>
    <w:rsid w:val="00A1652D"/>
    <w:rsid w:val="00A2159E"/>
    <w:rsid w:val="00A23B8F"/>
    <w:rsid w:val="00A243C9"/>
    <w:rsid w:val="00A2602D"/>
    <w:rsid w:val="00A31131"/>
    <w:rsid w:val="00A40348"/>
    <w:rsid w:val="00A4075D"/>
    <w:rsid w:val="00A40C7F"/>
    <w:rsid w:val="00A45832"/>
    <w:rsid w:val="00A45A07"/>
    <w:rsid w:val="00A5553C"/>
    <w:rsid w:val="00A557E0"/>
    <w:rsid w:val="00A6009C"/>
    <w:rsid w:val="00A60327"/>
    <w:rsid w:val="00A62A89"/>
    <w:rsid w:val="00A6403D"/>
    <w:rsid w:val="00A664B6"/>
    <w:rsid w:val="00A720FB"/>
    <w:rsid w:val="00A7436D"/>
    <w:rsid w:val="00A7731F"/>
    <w:rsid w:val="00A82AC2"/>
    <w:rsid w:val="00A91942"/>
    <w:rsid w:val="00A957C8"/>
    <w:rsid w:val="00A97677"/>
    <w:rsid w:val="00A97C5B"/>
    <w:rsid w:val="00AA14A2"/>
    <w:rsid w:val="00AA53FC"/>
    <w:rsid w:val="00AB0452"/>
    <w:rsid w:val="00AB06F3"/>
    <w:rsid w:val="00AB1E70"/>
    <w:rsid w:val="00AC0196"/>
    <w:rsid w:val="00AC09EC"/>
    <w:rsid w:val="00AC21A2"/>
    <w:rsid w:val="00AC2908"/>
    <w:rsid w:val="00AC2CCB"/>
    <w:rsid w:val="00AC574D"/>
    <w:rsid w:val="00AC7C81"/>
    <w:rsid w:val="00AD0F1E"/>
    <w:rsid w:val="00AD35E7"/>
    <w:rsid w:val="00AE5411"/>
    <w:rsid w:val="00AF09B7"/>
    <w:rsid w:val="00AF3C53"/>
    <w:rsid w:val="00B00E29"/>
    <w:rsid w:val="00B010E5"/>
    <w:rsid w:val="00B02168"/>
    <w:rsid w:val="00B025A0"/>
    <w:rsid w:val="00B027BB"/>
    <w:rsid w:val="00B035BE"/>
    <w:rsid w:val="00B03B80"/>
    <w:rsid w:val="00B03B93"/>
    <w:rsid w:val="00B0505B"/>
    <w:rsid w:val="00B0646E"/>
    <w:rsid w:val="00B06616"/>
    <w:rsid w:val="00B104F9"/>
    <w:rsid w:val="00B1133C"/>
    <w:rsid w:val="00B121A6"/>
    <w:rsid w:val="00B14E33"/>
    <w:rsid w:val="00B14F05"/>
    <w:rsid w:val="00B1548B"/>
    <w:rsid w:val="00B2586D"/>
    <w:rsid w:val="00B34DAE"/>
    <w:rsid w:val="00B35934"/>
    <w:rsid w:val="00B365EA"/>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2AAC"/>
    <w:rsid w:val="00B65BB5"/>
    <w:rsid w:val="00B66124"/>
    <w:rsid w:val="00B66E7E"/>
    <w:rsid w:val="00B70049"/>
    <w:rsid w:val="00B7330B"/>
    <w:rsid w:val="00B74736"/>
    <w:rsid w:val="00B74CB7"/>
    <w:rsid w:val="00B75636"/>
    <w:rsid w:val="00B8709E"/>
    <w:rsid w:val="00B876DF"/>
    <w:rsid w:val="00B91660"/>
    <w:rsid w:val="00B96B78"/>
    <w:rsid w:val="00B97097"/>
    <w:rsid w:val="00BA4568"/>
    <w:rsid w:val="00BA4B35"/>
    <w:rsid w:val="00BA60A6"/>
    <w:rsid w:val="00BA67DB"/>
    <w:rsid w:val="00BB0884"/>
    <w:rsid w:val="00BB200A"/>
    <w:rsid w:val="00BC34C0"/>
    <w:rsid w:val="00BC5608"/>
    <w:rsid w:val="00BC5F81"/>
    <w:rsid w:val="00BC6163"/>
    <w:rsid w:val="00BD1AA8"/>
    <w:rsid w:val="00BD1CDF"/>
    <w:rsid w:val="00BD3C1E"/>
    <w:rsid w:val="00BD502A"/>
    <w:rsid w:val="00BD5158"/>
    <w:rsid w:val="00BD5278"/>
    <w:rsid w:val="00BD5999"/>
    <w:rsid w:val="00BE5D97"/>
    <w:rsid w:val="00BE7AD3"/>
    <w:rsid w:val="00BF75FD"/>
    <w:rsid w:val="00C0294B"/>
    <w:rsid w:val="00C0296E"/>
    <w:rsid w:val="00C05C1E"/>
    <w:rsid w:val="00C064FE"/>
    <w:rsid w:val="00C14450"/>
    <w:rsid w:val="00C16B4F"/>
    <w:rsid w:val="00C23764"/>
    <w:rsid w:val="00C25FA9"/>
    <w:rsid w:val="00C3020A"/>
    <w:rsid w:val="00C3198C"/>
    <w:rsid w:val="00C40F94"/>
    <w:rsid w:val="00C440F9"/>
    <w:rsid w:val="00C47CEE"/>
    <w:rsid w:val="00C5190C"/>
    <w:rsid w:val="00C51D5F"/>
    <w:rsid w:val="00C51F8A"/>
    <w:rsid w:val="00C52F82"/>
    <w:rsid w:val="00C636A2"/>
    <w:rsid w:val="00C63E2E"/>
    <w:rsid w:val="00C6501D"/>
    <w:rsid w:val="00C709C0"/>
    <w:rsid w:val="00C73D32"/>
    <w:rsid w:val="00C75047"/>
    <w:rsid w:val="00C765F1"/>
    <w:rsid w:val="00C801FE"/>
    <w:rsid w:val="00C8223A"/>
    <w:rsid w:val="00C871C5"/>
    <w:rsid w:val="00C87A6E"/>
    <w:rsid w:val="00C90960"/>
    <w:rsid w:val="00C94A84"/>
    <w:rsid w:val="00C963E6"/>
    <w:rsid w:val="00C96E50"/>
    <w:rsid w:val="00CA01EE"/>
    <w:rsid w:val="00CA3382"/>
    <w:rsid w:val="00CA6B20"/>
    <w:rsid w:val="00CB28FD"/>
    <w:rsid w:val="00CB5AF8"/>
    <w:rsid w:val="00CB60E9"/>
    <w:rsid w:val="00CB61A3"/>
    <w:rsid w:val="00CB6298"/>
    <w:rsid w:val="00CC3484"/>
    <w:rsid w:val="00CC7041"/>
    <w:rsid w:val="00CD4A7E"/>
    <w:rsid w:val="00CD6296"/>
    <w:rsid w:val="00CD6E88"/>
    <w:rsid w:val="00CD7DF7"/>
    <w:rsid w:val="00CE17C2"/>
    <w:rsid w:val="00CE328D"/>
    <w:rsid w:val="00CE39E8"/>
    <w:rsid w:val="00CE6F4E"/>
    <w:rsid w:val="00CE7ABA"/>
    <w:rsid w:val="00CF055E"/>
    <w:rsid w:val="00CF2247"/>
    <w:rsid w:val="00CF2D23"/>
    <w:rsid w:val="00CF51A7"/>
    <w:rsid w:val="00CF56E0"/>
    <w:rsid w:val="00CF57BF"/>
    <w:rsid w:val="00CF7629"/>
    <w:rsid w:val="00CF7AFE"/>
    <w:rsid w:val="00D00CFD"/>
    <w:rsid w:val="00D00DB2"/>
    <w:rsid w:val="00D0128C"/>
    <w:rsid w:val="00D0285C"/>
    <w:rsid w:val="00D03332"/>
    <w:rsid w:val="00D03379"/>
    <w:rsid w:val="00D03995"/>
    <w:rsid w:val="00D135CD"/>
    <w:rsid w:val="00D153D6"/>
    <w:rsid w:val="00D17F8B"/>
    <w:rsid w:val="00D20938"/>
    <w:rsid w:val="00D2167D"/>
    <w:rsid w:val="00D217A3"/>
    <w:rsid w:val="00D24BDD"/>
    <w:rsid w:val="00D27ED6"/>
    <w:rsid w:val="00D30349"/>
    <w:rsid w:val="00D31AD7"/>
    <w:rsid w:val="00D3257C"/>
    <w:rsid w:val="00D35091"/>
    <w:rsid w:val="00D36C37"/>
    <w:rsid w:val="00D41007"/>
    <w:rsid w:val="00D4336D"/>
    <w:rsid w:val="00D46BE9"/>
    <w:rsid w:val="00D5362D"/>
    <w:rsid w:val="00D53649"/>
    <w:rsid w:val="00D60F8D"/>
    <w:rsid w:val="00D618BD"/>
    <w:rsid w:val="00D64EA8"/>
    <w:rsid w:val="00D655E9"/>
    <w:rsid w:val="00D66D11"/>
    <w:rsid w:val="00D66F23"/>
    <w:rsid w:val="00D67D47"/>
    <w:rsid w:val="00D7198D"/>
    <w:rsid w:val="00D72298"/>
    <w:rsid w:val="00D74813"/>
    <w:rsid w:val="00D77E31"/>
    <w:rsid w:val="00D85C02"/>
    <w:rsid w:val="00D86F04"/>
    <w:rsid w:val="00D905E6"/>
    <w:rsid w:val="00D92CC7"/>
    <w:rsid w:val="00DA194A"/>
    <w:rsid w:val="00DB11BD"/>
    <w:rsid w:val="00DB1C52"/>
    <w:rsid w:val="00DB5589"/>
    <w:rsid w:val="00DB5AF3"/>
    <w:rsid w:val="00DB63EF"/>
    <w:rsid w:val="00DC4754"/>
    <w:rsid w:val="00DC4D00"/>
    <w:rsid w:val="00DD364D"/>
    <w:rsid w:val="00DD4157"/>
    <w:rsid w:val="00DD4BAC"/>
    <w:rsid w:val="00DD6214"/>
    <w:rsid w:val="00DD67E7"/>
    <w:rsid w:val="00DD6A4E"/>
    <w:rsid w:val="00DE25ED"/>
    <w:rsid w:val="00DE4524"/>
    <w:rsid w:val="00DE5145"/>
    <w:rsid w:val="00DE61B4"/>
    <w:rsid w:val="00DF1E97"/>
    <w:rsid w:val="00DF5B3B"/>
    <w:rsid w:val="00E02B90"/>
    <w:rsid w:val="00E02E69"/>
    <w:rsid w:val="00E02EB8"/>
    <w:rsid w:val="00E06F0A"/>
    <w:rsid w:val="00E07C27"/>
    <w:rsid w:val="00E14A23"/>
    <w:rsid w:val="00E2264B"/>
    <w:rsid w:val="00E34D95"/>
    <w:rsid w:val="00E376A9"/>
    <w:rsid w:val="00E42BD9"/>
    <w:rsid w:val="00E4339E"/>
    <w:rsid w:val="00E44038"/>
    <w:rsid w:val="00E4682B"/>
    <w:rsid w:val="00E47C57"/>
    <w:rsid w:val="00E52B84"/>
    <w:rsid w:val="00E53030"/>
    <w:rsid w:val="00E57852"/>
    <w:rsid w:val="00E61130"/>
    <w:rsid w:val="00E620D1"/>
    <w:rsid w:val="00E624A3"/>
    <w:rsid w:val="00E673E5"/>
    <w:rsid w:val="00E726C1"/>
    <w:rsid w:val="00E73FF9"/>
    <w:rsid w:val="00E74669"/>
    <w:rsid w:val="00E749C9"/>
    <w:rsid w:val="00E91DF1"/>
    <w:rsid w:val="00E92D46"/>
    <w:rsid w:val="00E93D33"/>
    <w:rsid w:val="00EA323F"/>
    <w:rsid w:val="00EA3542"/>
    <w:rsid w:val="00EA49CC"/>
    <w:rsid w:val="00EB0836"/>
    <w:rsid w:val="00EB0B88"/>
    <w:rsid w:val="00EB29F0"/>
    <w:rsid w:val="00EB3082"/>
    <w:rsid w:val="00EB3A68"/>
    <w:rsid w:val="00EB413B"/>
    <w:rsid w:val="00EB4CB9"/>
    <w:rsid w:val="00EB5F9C"/>
    <w:rsid w:val="00EC19B1"/>
    <w:rsid w:val="00EC329D"/>
    <w:rsid w:val="00EC4CBF"/>
    <w:rsid w:val="00EC6CA7"/>
    <w:rsid w:val="00ED08D9"/>
    <w:rsid w:val="00ED422A"/>
    <w:rsid w:val="00ED60FF"/>
    <w:rsid w:val="00EE1F82"/>
    <w:rsid w:val="00EE31BB"/>
    <w:rsid w:val="00EE3315"/>
    <w:rsid w:val="00EF00B8"/>
    <w:rsid w:val="00EF0436"/>
    <w:rsid w:val="00EF0D5C"/>
    <w:rsid w:val="00EF28E5"/>
    <w:rsid w:val="00EF4C26"/>
    <w:rsid w:val="00EF5CB2"/>
    <w:rsid w:val="00EF642C"/>
    <w:rsid w:val="00F02FD6"/>
    <w:rsid w:val="00F03A39"/>
    <w:rsid w:val="00F03DB8"/>
    <w:rsid w:val="00F14760"/>
    <w:rsid w:val="00F15391"/>
    <w:rsid w:val="00F2217A"/>
    <w:rsid w:val="00F23049"/>
    <w:rsid w:val="00F2490C"/>
    <w:rsid w:val="00F267D1"/>
    <w:rsid w:val="00F2773C"/>
    <w:rsid w:val="00F32D86"/>
    <w:rsid w:val="00F346F3"/>
    <w:rsid w:val="00F35072"/>
    <w:rsid w:val="00F363A9"/>
    <w:rsid w:val="00F41B2D"/>
    <w:rsid w:val="00F42BA9"/>
    <w:rsid w:val="00F42DD5"/>
    <w:rsid w:val="00F43B52"/>
    <w:rsid w:val="00F45362"/>
    <w:rsid w:val="00F45E0C"/>
    <w:rsid w:val="00F4757E"/>
    <w:rsid w:val="00F50327"/>
    <w:rsid w:val="00F50808"/>
    <w:rsid w:val="00F513B9"/>
    <w:rsid w:val="00F5234F"/>
    <w:rsid w:val="00F62A1A"/>
    <w:rsid w:val="00F62E97"/>
    <w:rsid w:val="00F643BB"/>
    <w:rsid w:val="00F669DD"/>
    <w:rsid w:val="00F70403"/>
    <w:rsid w:val="00F71C1A"/>
    <w:rsid w:val="00F71ED6"/>
    <w:rsid w:val="00F73469"/>
    <w:rsid w:val="00F81B66"/>
    <w:rsid w:val="00F850A3"/>
    <w:rsid w:val="00F8523A"/>
    <w:rsid w:val="00F860CC"/>
    <w:rsid w:val="00F861EA"/>
    <w:rsid w:val="00F91107"/>
    <w:rsid w:val="00F9572F"/>
    <w:rsid w:val="00F95DEE"/>
    <w:rsid w:val="00F97A41"/>
    <w:rsid w:val="00FA213C"/>
    <w:rsid w:val="00FA58F0"/>
    <w:rsid w:val="00FA60DF"/>
    <w:rsid w:val="00FA66FA"/>
    <w:rsid w:val="00FA6C13"/>
    <w:rsid w:val="00FA7E4A"/>
    <w:rsid w:val="00FB0525"/>
    <w:rsid w:val="00FB1432"/>
    <w:rsid w:val="00FB1B5C"/>
    <w:rsid w:val="00FC1C00"/>
    <w:rsid w:val="00FC255C"/>
    <w:rsid w:val="00FC3BA9"/>
    <w:rsid w:val="00FC42BA"/>
    <w:rsid w:val="00FD3368"/>
    <w:rsid w:val="00FE2B42"/>
    <w:rsid w:val="00FE53A3"/>
    <w:rsid w:val="00FF083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